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D" w:rsidRPr="0031505D" w:rsidRDefault="0031505D" w:rsidP="0031505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505D">
        <w:rPr>
          <w:rStyle w:val="af"/>
          <w:rFonts w:ascii="Times New Roman" w:hAnsi="Times New Roman" w:cs="Times New Roman"/>
          <w:sz w:val="24"/>
          <w:szCs w:val="24"/>
        </w:rPr>
        <w:t>Приложение 7</w:t>
      </w:r>
      <w:r w:rsidRPr="0031505D">
        <w:rPr>
          <w:rStyle w:val="af"/>
          <w:rFonts w:ascii="Times New Roman" w:hAnsi="Times New Roman" w:cs="Times New Roman"/>
          <w:sz w:val="24"/>
          <w:szCs w:val="24"/>
        </w:rPr>
        <w:br/>
        <w:t>к Республиканской территориальной программе</w:t>
      </w:r>
      <w:r w:rsidRPr="0031505D">
        <w:rPr>
          <w:rStyle w:val="af"/>
          <w:rFonts w:ascii="Times New Roman" w:hAnsi="Times New Roman" w:cs="Times New Roman"/>
          <w:sz w:val="24"/>
          <w:szCs w:val="24"/>
        </w:rPr>
        <w:br/>
        <w:t>государственных гарантий бесплатного оказания</w:t>
      </w:r>
      <w:r w:rsidRPr="0031505D">
        <w:rPr>
          <w:rStyle w:val="af"/>
          <w:rFonts w:ascii="Times New Roman" w:hAnsi="Times New Roman" w:cs="Times New Roman"/>
          <w:sz w:val="24"/>
          <w:szCs w:val="24"/>
        </w:rPr>
        <w:br/>
        <w:t>населению Республики Мордовия медицинской помощи</w:t>
      </w:r>
      <w:r w:rsidRPr="0031505D">
        <w:rPr>
          <w:rStyle w:val="af"/>
          <w:rFonts w:ascii="Times New Roman" w:hAnsi="Times New Roman" w:cs="Times New Roman"/>
          <w:sz w:val="24"/>
          <w:szCs w:val="24"/>
        </w:rPr>
        <w:br/>
        <w:t>на 2017 год и на плановый период 2018 и 2019 годов</w:t>
      </w:r>
    </w:p>
    <w:p w:rsidR="0031505D" w:rsidRDefault="0031505D" w:rsidP="003150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1505D" w:rsidRPr="0031505D" w:rsidRDefault="0031505D" w:rsidP="003150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1505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31505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31505D" w:rsidRPr="0031505D" w:rsidRDefault="0031505D" w:rsidP="0031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851"/>
        <w:gridCol w:w="3742"/>
        <w:gridCol w:w="5128"/>
      </w:tblGrid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А02В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А02ВА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А02ВС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кишечнорасторимой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color w:val="353842"/>
                <w:sz w:val="24"/>
                <w:szCs w:val="24"/>
                <w:shd w:val="clear" w:color="auto" w:fill="F0F0F0"/>
                <w:lang w:eastAsia="ru-RU"/>
              </w:rPr>
              <w:fldChar w:fldCharType="begin"/>
            </w:r>
            <w:r w:rsidRPr="0031505D">
              <w:rPr>
                <w:rFonts w:ascii="Times New Roman CYR" w:eastAsia="Times New Roman" w:hAnsi="Times New Roman CYR" w:cs="Times New Roman CYR"/>
                <w:color w:val="353842"/>
                <w:sz w:val="24"/>
                <w:szCs w:val="24"/>
                <w:shd w:val="clear" w:color="auto" w:fill="F0F0F0"/>
                <w:lang w:eastAsia="ru-RU"/>
              </w:rPr>
              <w:instrText xml:space="preserve"> HYPERLINK "http://internet.garant.ru/document?id=3000000&amp;sub=0" </w:instrText>
            </w:r>
            <w:r w:rsidRPr="0031505D">
              <w:rPr>
                <w:rFonts w:ascii="Times New Roman CYR" w:eastAsia="Times New Roman" w:hAnsi="Times New Roman CYR" w:cs="Times New Roman CYR"/>
                <w:color w:val="353842"/>
                <w:sz w:val="24"/>
                <w:szCs w:val="24"/>
                <w:shd w:val="clear" w:color="auto" w:fill="F0F0F0"/>
                <w:lang w:eastAsia="ru-RU"/>
              </w:rPr>
              <w:fldChar w:fldCharType="separate"/>
            </w:r>
            <w:r w:rsidRPr="0031505D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shd w:val="clear" w:color="auto" w:fill="F0F0F0"/>
                <w:lang w:eastAsia="ru-RU"/>
              </w:rPr>
              <w:t>#</w:t>
            </w:r>
            <w:r w:rsidRPr="0031505D">
              <w:rPr>
                <w:rFonts w:ascii="Times New Roman CYR" w:eastAsia="Times New Roman" w:hAnsi="Times New Roman CYR" w:cs="Times New Roman CYR"/>
                <w:color w:val="353842"/>
                <w:sz w:val="24"/>
                <w:szCs w:val="24"/>
                <w:shd w:val="clear" w:color="auto" w:fill="F0F0F0"/>
                <w:lang w:eastAsia="ru-RU"/>
              </w:rPr>
              <w:fldChar w:fldCharType="end"/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А02ВХ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трикалия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А03А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синтетические антихолинергические средства,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эфиры с третичной аминогруппой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А03FA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А04А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А04АА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А05АХ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А05В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 + фосфолипиды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[для детей]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А07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А07ВС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смектит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А07СА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дегидратанты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перорального приема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А07Е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А07ЕС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месалазин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кишечнорастворимой оболочкой; таблетки пролонгированного действия; суппозитории ректальные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A07FA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растворимый (человеческий генно-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инженерный)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A10AC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изофан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или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деглудек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лизпро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деглудек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оболочкой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А10ВВ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А10BD02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глимепирид+метформин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тиазолидиндионы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алоглиптин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гипогликемические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D, включая их комбинации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А11СА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приема внутрь и наружного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применения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A11CC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[в масле];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А14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А14А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А14АВ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миглустат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нитизинон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сапроптерин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В01АВ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сулодексид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илопрост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раствор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тикагрелол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прямые ингибиторы фактора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прямые ингибиторы фактора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апиксабан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местные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тромбин + фибриноген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губка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октоког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В03АВ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В03АС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железа [III] гидроксида сахарозный комплекс*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B12 и фолиевая кислота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B12 (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В03ВВ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В03ХА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бета*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эпоэтин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эпоэтин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C01B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ретард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подъязычные;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C01EB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ивабрадин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С02АС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С02СА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силденафил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бозентан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 пролонгированного действия,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с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модифицированным</w:t>
            </w:r>
            <w:proofErr w:type="gramEnd"/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высвобождением,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C03С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С03СА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С07А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С07АА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С07АВ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замедленным высвобождением,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а-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С08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С08СА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модифицированным, высвобождением,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С09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средства, действующие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ренин-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С09А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С09АА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С09СА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С10А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С10АА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С10АВ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противогрибковые препараты для местного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применения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D01AE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[спиртовой]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D06АХ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антибиотики для местного применения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диоксометилтетрагидро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-пиримидин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бигуниды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[спиртовой];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наружного применения [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суппозитории вагинальные;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D08AG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повидон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D10BA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ретиноиды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системного лечения угревой сыпи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изотретиноин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препаратов с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G01AA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вагинальный;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динопростон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гель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интрацервикальный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мизопростол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G03DC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 хорионический*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кломифен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солифенацин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H01B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гипоталамуса гормоны, замедляющие рост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Н02А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Н02АА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Н02АВ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Н03ВВ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Н03СА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терипаратид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цинакалцет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Н05ВХ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парикальцитол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противомикробные препараты системного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пенициллины, чувствительные к бета-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феноксиметилпенициллин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лактамазам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оксациллин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J01CR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тобрамицин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капсулы с порошком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J01M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ушные;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J01ХХ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гранулы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гранулы, покрытые оболочкой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рифабутин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J04AС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гидразиды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гидразиды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тиокарбамида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тиокарбамида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этионамид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бедаквилин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теризидон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тиоуреидоиминометилпиридиния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перхлорат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(пиридоксин)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(пиридоксин)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протионамид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(пиридоксин)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дапсон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атазанавир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дарунавир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нелфинавир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мягкие;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саквинавир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симепревир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фосампренавир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диданозин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телбивудин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нуклеозиды и нуклеотиды - ингибиторы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тенофовир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фосфазид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- ингибиторы обратной транскриптазы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средства для лечения ВИЧ - инфекций в комбинациях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средства для лечения ВИЧ - инфекций в комбинациях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средства для лечения ВИЧ - инфекций в комбинациях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средства для лечения ВИЧ - инфекций в комбинациях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J05AX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ралтегравир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человека нормальный*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 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L01DВ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антрагликозиды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родственные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прокарбазин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инфузий</w:t>
            </w:r>
            <w:proofErr w:type="spellEnd"/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вандетаниб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иматиниб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нилотиниб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ибрутиниб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сунитиниб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сорафениб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рилизинг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торемифен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абиратерона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оболочкой; таблетки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летрозол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оболочкой; таблетки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азоксимера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альфа*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 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наружного применения: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мазь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L03AB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альфа-2а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акридонацетат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тилорон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лефлуномид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мофетил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терифлуномид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сиролимус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 капсулы мягкие; 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такролимус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леналидомил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нестероидные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противовоспалительные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противоревматические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кишечнорастворимой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М01АС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М01С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М03А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М03АХ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ботулинический токсин типа А-гемагглютинин комплекс*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M03В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М04А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М04АА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ибандроновая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введения; концентрат для приготовления раствора для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пленочной оболочкой; таблетки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алендроновая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М05ВХ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стронция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ранелат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галагенизированные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углеводороды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галотан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галагенизированные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углеводороды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севофлуран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01АН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налоксон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пластырь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трансдермальный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02B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02BE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03АЕ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03AG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с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пролонгированным</w:t>
            </w:r>
            <w:proofErr w:type="gramEnd"/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высвобождением,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леветирацетам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пленочной оболочкой; 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таблетки жевательные/растворимые;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04АА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леводопа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с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модифицированным</w:t>
            </w:r>
            <w:proofErr w:type="gramEnd"/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высвобождением;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леводопа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моноаминоксидазы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типа 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разагилин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сертиндол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05AH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05AL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05C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05CD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05CF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06B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N-карбамоилметил-4-фенил-2-пирролидон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церебролизин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</w:t>
            </w:r>
            <w:proofErr w:type="spellEnd"/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метионил-глутамил-гистидил-глицил-пролин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06BX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деменции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мемантин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06ВХ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07ВВ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налтрексон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07CA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07XX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P01ВА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аминохинолины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P01ВС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метанолхолины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мефлохин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Р02В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Р02ВА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празиквантел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Р02С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Р02СА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P02CA03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карбаматбензимидазола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албендазол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пирантел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имидазотиазола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левамизол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Р03АХ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уничтожения эктопаразитов, включая чесоточного клеща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бензилбензоат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назальный;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 [для детей];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 [для детей]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 набор;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беклометазон+формотерол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глюкокортикоидами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мометазон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R03AL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бромид+индакатерол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R03BC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блокаторы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лейкотриеновых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зафирлукаст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монтелукаст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жевательные; таблетки покрытые оболочкой;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proofErr w:type="gram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омализумаб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пастилки;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муколитики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дорназа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R06AX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глазной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местного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спрей для местного применения </w:t>
            </w:r>
            <w:proofErr w:type="gram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дозированный</w:t>
            </w:r>
            <w:proofErr w:type="gram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оксибупрокаин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S01K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натрия*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калий - железо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бисвинилимидазола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диацетат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севеламер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V07АВ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лекарственные препараты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1505D" w:rsidRPr="0031505D" w:rsidTr="0031505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содержащие бария сульфат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5D" w:rsidRPr="0031505D" w:rsidRDefault="0031505D" w:rsidP="00315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суспензии для </w:t>
            </w:r>
            <w:r w:rsidRPr="003150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приема внутрь</w:t>
            </w:r>
          </w:p>
        </w:tc>
      </w:tr>
    </w:tbl>
    <w:p w:rsidR="0031505D" w:rsidRPr="0031505D" w:rsidRDefault="0031505D" w:rsidP="00315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1505D" w:rsidRPr="0031505D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1505D" w:rsidRPr="0031505D" w:rsidRDefault="0031505D" w:rsidP="00315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91"/>
      <w:r w:rsidRPr="003150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* Лекарственные препараты, назначаемые по решению врачебной комиссии медицинской организации.</w:t>
      </w:r>
    </w:p>
    <w:p w:rsidR="0031505D" w:rsidRPr="0031505D" w:rsidRDefault="0031505D" w:rsidP="00315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92"/>
      <w:bookmarkEnd w:id="1"/>
      <w:r w:rsidRPr="003150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** Лекарственные препараты, назначаемые при наличии медицинских показаний (индивидуальная непереносимость, по жизненным показаниям) по решению врачебной комиссии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медицинской организации</w:t>
      </w:r>
      <w:r w:rsidRPr="003150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bookmarkEnd w:id="2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332E8" w:rsidRDefault="00D332E8"/>
    <w:sectPr w:rsidR="00D332E8" w:rsidSect="00315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D"/>
    <w:rsid w:val="0031505D"/>
    <w:rsid w:val="00D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50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05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505D"/>
  </w:style>
  <w:style w:type="character" w:styleId="a3">
    <w:name w:val="Hyperlink"/>
    <w:basedOn w:val="a0"/>
    <w:uiPriority w:val="99"/>
    <w:semiHidden/>
    <w:unhideWhenUsed/>
    <w:rsid w:val="003150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505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15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50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150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0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150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справка)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31505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1505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1505D"/>
    <w:rPr>
      <w:b w:val="0"/>
      <w:bCs w:val="0"/>
      <w:color w:val="106BBE"/>
    </w:rPr>
  </w:style>
  <w:style w:type="character" w:customStyle="1" w:styleId="af1">
    <w:name w:val="Цветовое выделение для Текст"/>
    <w:uiPriority w:val="99"/>
    <w:rsid w:val="0031505D"/>
    <w:rPr>
      <w:rFonts w:ascii="Times New Roman CYR" w:hAnsi="Times New Roman CYR" w:cs="Times New Roman CYR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50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05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505D"/>
  </w:style>
  <w:style w:type="character" w:styleId="a3">
    <w:name w:val="Hyperlink"/>
    <w:basedOn w:val="a0"/>
    <w:uiPriority w:val="99"/>
    <w:semiHidden/>
    <w:unhideWhenUsed/>
    <w:rsid w:val="003150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505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15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50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150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0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150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справка)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31505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1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1505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1505D"/>
    <w:rPr>
      <w:b w:val="0"/>
      <w:bCs w:val="0"/>
      <w:color w:val="106BBE"/>
    </w:rPr>
  </w:style>
  <w:style w:type="character" w:customStyle="1" w:styleId="af1">
    <w:name w:val="Цветовое выделение для Текст"/>
    <w:uiPriority w:val="99"/>
    <w:rsid w:val="0031505D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9572</Words>
  <Characters>54561</Characters>
  <Application>Microsoft Office Word</Application>
  <DocSecurity>0</DocSecurity>
  <Lines>454</Lines>
  <Paragraphs>128</Paragraphs>
  <ScaleCrop>false</ScaleCrop>
  <Company/>
  <LinksUpToDate>false</LinksUpToDate>
  <CharactersWithSpaces>64005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2018-10-17T07:15:00Z</dcterms:created>
  <dcterms:modified xsi:type="dcterms:W3CDTF">2018-10-17T07:18:00Z</dcterms:modified>
</cp:coreProperties>
</file>